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743" w:rsidRDefault="00214743" w:rsidP="004464C3">
      <w:pPr>
        <w:rPr>
          <w:sz w:val="28"/>
          <w:szCs w:val="28"/>
        </w:rPr>
      </w:pPr>
      <w:r w:rsidRPr="004464C3">
        <w:rPr>
          <w:sz w:val="28"/>
          <w:szCs w:val="28"/>
        </w:rPr>
        <w:t>Chapter 12 Practice</w:t>
      </w:r>
      <w:r>
        <w:rPr>
          <w:sz w:val="28"/>
          <w:szCs w:val="28"/>
        </w:rPr>
        <w:tab/>
      </w:r>
      <w:r>
        <w:rPr>
          <w:sz w:val="28"/>
          <w:szCs w:val="28"/>
        </w:rPr>
        <w:tab/>
      </w:r>
      <w:r>
        <w:rPr>
          <w:sz w:val="28"/>
          <w:szCs w:val="28"/>
        </w:rPr>
        <w:tab/>
      </w:r>
      <w:r>
        <w:rPr>
          <w:sz w:val="28"/>
          <w:szCs w:val="28"/>
        </w:rPr>
        <w:tab/>
      </w:r>
      <w:r>
        <w:rPr>
          <w:sz w:val="28"/>
          <w:szCs w:val="28"/>
        </w:rPr>
        <w:tab/>
      </w:r>
      <w:r>
        <w:rPr>
          <w:sz w:val="28"/>
          <w:szCs w:val="28"/>
        </w:rPr>
        <w:tab/>
        <w:t>Name____________________________</w:t>
      </w:r>
    </w:p>
    <w:p w:rsidR="00214743" w:rsidRDefault="00214743" w:rsidP="004464C3">
      <w:r w:rsidRPr="00137206">
        <w:rPr>
          <w:u w:val="single"/>
        </w:rPr>
        <w:t>13.33</w:t>
      </w:r>
      <w:r>
        <w:t xml:space="preserve"> </w:t>
      </w:r>
      <w:r>
        <w:rPr>
          <w:b/>
          <w:bCs/>
        </w:rPr>
        <w:t>What's wrong with this?</w:t>
      </w:r>
      <w:r>
        <w:t xml:space="preserve"> For each of the following, explain what is wrong and why.</w:t>
      </w:r>
    </w:p>
    <w:p w:rsidR="00214743" w:rsidRDefault="00214743" w:rsidP="004464C3">
      <w:pPr>
        <w:pStyle w:val="NormalWeb"/>
      </w:pPr>
      <w:r>
        <w:t xml:space="preserve">(a) A </w:t>
      </w:r>
      <w:r>
        <w:rPr>
          <w:i/>
          <w:iCs/>
        </w:rPr>
        <w:t>z</w:t>
      </w:r>
      <w:r>
        <w:t xml:space="preserve"> statistic is used to test the null hypothesis that </w:t>
      </w:r>
      <w:r w:rsidRPr="002848A0">
        <w:rPr>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ebooks.bfwpub.com/tps3e/eq/phat.gif" style="width:8.25pt;height:12.75pt;visibility:visible">
            <v:imagedata r:id="rId5" o:title=""/>
          </v:shape>
        </w:pict>
      </w:r>
      <w:r>
        <w:rPr>
          <w:vertAlign w:val="subscript"/>
        </w:rPr>
        <w:t>1</w:t>
      </w:r>
      <w:r>
        <w:t xml:space="preserve"> = </w:t>
      </w:r>
      <w:r w:rsidRPr="002848A0">
        <w:rPr>
          <w:i/>
          <w:noProof/>
        </w:rPr>
        <w:pict>
          <v:shape id="Picture 2" o:spid="_x0000_i1026" type="#_x0000_t75" alt="http://ebooks.bfwpub.com/tps3e/eq/phat.gif" style="width:8.25pt;height:12.75pt;visibility:visible">
            <v:imagedata r:id="rId5" o:title=""/>
          </v:shape>
        </w:pict>
      </w:r>
      <w:r>
        <w:rPr>
          <w:vertAlign w:val="subscript"/>
        </w:rPr>
        <w:t>2</w:t>
      </w:r>
      <w:r>
        <w:t>.</w:t>
      </w:r>
    </w:p>
    <w:p w:rsidR="00214743" w:rsidRPr="00783CDE" w:rsidRDefault="00214743" w:rsidP="004464C3">
      <w:pPr>
        <w:pStyle w:val="NormalWeb"/>
        <w:rPr>
          <w:color w:val="FF0000"/>
        </w:rPr>
      </w:pPr>
      <w:r w:rsidRPr="00783CDE">
        <w:rPr>
          <w:i/>
          <w:color w:val="FF0000"/>
        </w:rPr>
        <w:t>H</w:t>
      </w:r>
      <w:r w:rsidRPr="00783CDE">
        <w:rPr>
          <w:color w:val="FF0000"/>
          <w:vertAlign w:val="subscript"/>
        </w:rPr>
        <w:t>o</w:t>
      </w:r>
      <w:r w:rsidRPr="00783CDE">
        <w:rPr>
          <w:color w:val="FF0000"/>
        </w:rPr>
        <w:t xml:space="preserve"> should refer to </w:t>
      </w:r>
      <w:r w:rsidRPr="00783CDE">
        <w:rPr>
          <w:i/>
          <w:color w:val="FF0000"/>
        </w:rPr>
        <w:t>p</w:t>
      </w:r>
      <w:r w:rsidRPr="00783CDE">
        <w:rPr>
          <w:color w:val="FF0000"/>
          <w:vertAlign w:val="subscript"/>
        </w:rPr>
        <w:t xml:space="preserve">1 </w:t>
      </w:r>
      <w:r w:rsidRPr="00783CDE">
        <w:rPr>
          <w:color w:val="FF0000"/>
        </w:rPr>
        <w:t xml:space="preserve">and </w:t>
      </w:r>
      <w:r w:rsidRPr="00783CDE">
        <w:rPr>
          <w:i/>
          <w:color w:val="FF0000"/>
        </w:rPr>
        <w:t>p</w:t>
      </w:r>
      <w:r w:rsidRPr="00783CDE">
        <w:rPr>
          <w:color w:val="FF0000"/>
          <w:vertAlign w:val="subscript"/>
        </w:rPr>
        <w:t>2</w:t>
      </w:r>
    </w:p>
    <w:p w:rsidR="00214743" w:rsidRDefault="00214743" w:rsidP="004464C3">
      <w:pPr>
        <w:pStyle w:val="NormalWeb"/>
      </w:pPr>
      <w:r>
        <w:t>(b) A 95% confidence interval for the difference in two proportions includes errors due to nonresponse.</w:t>
      </w:r>
    </w:p>
    <w:p w:rsidR="00214743" w:rsidRPr="00783CDE" w:rsidRDefault="00214743" w:rsidP="004464C3">
      <w:pPr>
        <w:pStyle w:val="NormalWeb"/>
        <w:rPr>
          <w:color w:val="FF0000"/>
        </w:rPr>
      </w:pPr>
      <w:r w:rsidRPr="00783CDE">
        <w:rPr>
          <w:color w:val="FF0000"/>
        </w:rPr>
        <w:t>Confidence intervals account only for sampling error</w:t>
      </w:r>
    </w:p>
    <w:p w:rsidR="00214743" w:rsidRDefault="00214743" w:rsidP="004464C3">
      <w:hyperlink r:id="rId6" w:history="1">
        <w:r w:rsidRPr="00DA20D2">
          <w:rPr>
            <w:rStyle w:val="Hyperlink"/>
            <w:color w:val="auto"/>
          </w:rPr>
          <w:t>13.37</w:t>
        </w:r>
      </w:hyperlink>
      <w:r>
        <w:t xml:space="preserve"> </w:t>
      </w:r>
      <w:r>
        <w:rPr>
          <w:b/>
          <w:bCs/>
        </w:rPr>
        <w:t>Golf club repairs</w:t>
      </w:r>
      <w:r>
        <w:t xml:space="preserve"> The Ping Company makes custom-built golf clubs and competes in the $4 billion golf equipment industry. To improve its business process, </w:t>
      </w:r>
      <w:smartTag w:uri="urn:schemas-microsoft-com:office:smarttags" w:element="place">
        <w:r>
          <w:t>Ping</w:t>
        </w:r>
      </w:smartTag>
      <w:r>
        <w:t xml:space="preserve"> decided to study the time it took to repair golf clubs sent to the company by mail.</w:t>
      </w:r>
      <w:hyperlink r:id="rId7" w:history="1">
        <w:r>
          <w:rPr>
            <w:rStyle w:val="Hyperlink"/>
            <w:vertAlign w:val="superscript"/>
          </w:rPr>
          <w:t>28</w:t>
        </w:r>
      </w:hyperlink>
      <w:r>
        <w:t xml:space="preserve"> The company determined that 16% of orders were sent back to the customers in 5 days or less. </w:t>
      </w:r>
      <w:smartTag w:uri="urn:schemas-microsoft-com:office:smarttags" w:element="place">
        <w:r>
          <w:t>Ping</w:t>
        </w:r>
      </w:smartTag>
      <w:r>
        <w:t xml:space="preserve"> examined the processing of repair orders and made changes. Following the changes, 90% of orders were completed within 5 days. Assume that each of the estimated percents is based on a random sample of 200 orders.</w:t>
      </w:r>
    </w:p>
    <w:p w:rsidR="00214743" w:rsidRDefault="00214743" w:rsidP="003871E6">
      <w:r>
        <w:t xml:space="preserve"> (a) Construct and interpret a 95% confidence interval for the proportion of orders completed in 5 days or less before the changes.   Show the formula and the substitution.  How many orders would they need to sample to reduce the standard error to .02 or less?</w:t>
      </w:r>
    </w:p>
    <w:p w:rsidR="00214743" w:rsidRPr="002D0867" w:rsidRDefault="00214743" w:rsidP="003871E6">
      <w:pPr>
        <w:rPr>
          <w:color w:val="FF0000"/>
        </w:rPr>
      </w:pPr>
      <w:r w:rsidRPr="002D0867">
        <w:rPr>
          <w:color w:val="FF0000"/>
        </w:rPr>
        <w:t>(.1092,</w:t>
      </w:r>
      <w:r>
        <w:rPr>
          <w:color w:val="FF0000"/>
        </w:rPr>
        <w:t xml:space="preserve"> </w:t>
      </w:r>
      <w:r w:rsidRPr="002D0867">
        <w:rPr>
          <w:color w:val="FF0000"/>
        </w:rPr>
        <w:t xml:space="preserve"> .2108)</w:t>
      </w:r>
    </w:p>
    <w:p w:rsidR="00214743" w:rsidRDefault="00214743" w:rsidP="004464C3">
      <w:pPr>
        <w:pStyle w:val="NormalWeb"/>
      </w:pPr>
      <w:r>
        <w:t>(b) Do the same for the orders after the changes.</w:t>
      </w:r>
    </w:p>
    <w:p w:rsidR="00214743" w:rsidRPr="002D0867" w:rsidRDefault="00214743" w:rsidP="002D0867">
      <w:pPr>
        <w:rPr>
          <w:color w:val="FF0000"/>
        </w:rPr>
      </w:pPr>
      <w:r>
        <w:rPr>
          <w:color w:val="FF0000"/>
        </w:rPr>
        <w:t>(.8584,  .9416</w:t>
      </w:r>
      <w:r w:rsidRPr="002D0867">
        <w:rPr>
          <w:color w:val="FF0000"/>
        </w:rPr>
        <w:t>)</w:t>
      </w:r>
    </w:p>
    <w:p w:rsidR="00214743" w:rsidRDefault="00214743" w:rsidP="004464C3">
      <w:pPr>
        <w:pStyle w:val="NormalWeb"/>
      </w:pPr>
      <w:r>
        <w:t>(c) Construct and interpret a 95% confidence interval for the improvement (new – old).   Interpret the interval.</w:t>
      </w:r>
    </w:p>
    <w:p w:rsidR="00214743" w:rsidRPr="002D0867" w:rsidRDefault="00214743" w:rsidP="002D0867">
      <w:pPr>
        <w:rPr>
          <w:color w:val="FF0000"/>
        </w:rPr>
      </w:pPr>
      <w:r>
        <w:rPr>
          <w:color w:val="FF0000"/>
        </w:rPr>
        <w:t>(.6743,  .8057</w:t>
      </w:r>
      <w:r w:rsidRPr="002D0867">
        <w:rPr>
          <w:color w:val="FF0000"/>
        </w:rPr>
        <w:t>)</w:t>
      </w:r>
    </w:p>
    <w:p w:rsidR="00214743" w:rsidRDefault="00214743" w:rsidP="004464C3">
      <w:hyperlink r:id="rId8" w:history="1">
        <w:r w:rsidRPr="00DA20D2">
          <w:rPr>
            <w:rStyle w:val="Hyperlink"/>
            <w:color w:val="auto"/>
          </w:rPr>
          <w:t>13.38</w:t>
        </w:r>
      </w:hyperlink>
      <w:r>
        <w:t xml:space="preserve"> </w:t>
      </w:r>
      <w:r>
        <w:rPr>
          <w:b/>
          <w:bCs/>
        </w:rPr>
        <w:t>Steroids in high school</w:t>
      </w:r>
      <w:r>
        <w:t xml:space="preserve"> A study by the National Athletic Trainers Association surveyed 1679 high school freshmen and 1366 high school seniors in </w:t>
      </w:r>
      <w:smartTag w:uri="urn:schemas-microsoft-com:office:smarttags" w:element="State">
        <w:smartTag w:uri="urn:schemas-microsoft-com:office:smarttags" w:element="place">
          <w:r>
            <w:t>Illinois</w:t>
          </w:r>
        </w:smartTag>
      </w:smartTag>
      <w:r>
        <w:t>. Results showed that 34 of the freshmen and 24 of the seniors had used anabolic steroids. Steroids, which are dangerous, are sometimes used to improve athletic performance.</w:t>
      </w:r>
      <w:hyperlink r:id="rId9" w:history="1">
        <w:r>
          <w:rPr>
            <w:rStyle w:val="Hyperlink"/>
            <w:vertAlign w:val="superscript"/>
          </w:rPr>
          <w:t>29</w:t>
        </w:r>
      </w:hyperlink>
    </w:p>
    <w:p w:rsidR="00214743" w:rsidRDefault="00214743" w:rsidP="003871E6">
      <w:pPr>
        <w:pStyle w:val="NormalWeb"/>
      </w:pPr>
      <w:r w:rsidRPr="003871E6">
        <w:t>(a</w:t>
      </w:r>
      <w:r>
        <w:t xml:space="preserve">) In order to draw conclusions about all </w:t>
      </w:r>
      <w:smartTag w:uri="urn:schemas-microsoft-com:office:smarttags" w:element="State">
        <w:smartTag w:uri="urn:schemas-microsoft-com:office:smarttags" w:element="place">
          <w:r>
            <w:t>Illinois</w:t>
          </w:r>
        </w:smartTag>
      </w:smartTag>
      <w:r>
        <w:t xml:space="preserve"> freshmen and seniors, how should the study samples be chosen?</w:t>
      </w:r>
    </w:p>
    <w:p w:rsidR="00214743" w:rsidRPr="002D0867" w:rsidRDefault="00214743" w:rsidP="002D0867">
      <w:pPr>
        <w:pStyle w:val="NormalWeb"/>
        <w:rPr>
          <w:color w:val="FF0000"/>
        </w:rPr>
      </w:pPr>
      <w:r w:rsidRPr="002D0867">
        <w:rPr>
          <w:color w:val="FF0000"/>
        </w:rPr>
        <w:t xml:space="preserve">The samples would need to be random samples of all the high school freshmen and all the high school seniors  in </w:t>
      </w:r>
      <w:smartTag w:uri="urn:schemas-microsoft-com:office:smarttags" w:element="State">
        <w:smartTag w:uri="urn:schemas-microsoft-com:office:smarttags" w:element="place">
          <w:r w:rsidRPr="002D0867">
            <w:rPr>
              <w:color w:val="FF0000"/>
            </w:rPr>
            <w:t>Illinois</w:t>
          </w:r>
        </w:smartTag>
      </w:smartTag>
      <w:r w:rsidRPr="002D0867">
        <w:rPr>
          <w:color w:val="FF0000"/>
        </w:rPr>
        <w:t xml:space="preserve">. </w:t>
      </w:r>
    </w:p>
    <w:p w:rsidR="00214743" w:rsidRDefault="00214743" w:rsidP="004464C3">
      <w:pPr>
        <w:pStyle w:val="NormalWeb"/>
      </w:pPr>
      <w:r>
        <w:t xml:space="preserve">(b) Construct and interpret a 95% confidence interval for the proportion of all high school freshmen in </w:t>
      </w:r>
      <w:smartTag w:uri="urn:schemas-microsoft-com:office:smarttags" w:element="State">
        <w:smartTag w:uri="urn:schemas-microsoft-com:office:smarttags" w:element="place">
          <w:r>
            <w:t>Illinois</w:t>
          </w:r>
        </w:smartTag>
      </w:smartTag>
      <w:r>
        <w:t xml:space="preserve"> who have used steroids.  </w:t>
      </w:r>
    </w:p>
    <w:p w:rsidR="00214743" w:rsidRPr="002D0867" w:rsidRDefault="00214743" w:rsidP="00F0086D">
      <w:pPr>
        <w:rPr>
          <w:color w:val="FF0000"/>
        </w:rPr>
      </w:pPr>
      <w:r>
        <w:rPr>
          <w:color w:val="FF0000"/>
        </w:rPr>
        <w:t>(.0135,  .0270</w:t>
      </w:r>
      <w:r w:rsidRPr="002D0867">
        <w:rPr>
          <w:color w:val="FF0000"/>
        </w:rPr>
        <w:t>)</w:t>
      </w:r>
    </w:p>
    <w:p w:rsidR="00214743" w:rsidRDefault="00214743" w:rsidP="004464C3">
      <w:pPr>
        <w:pStyle w:val="NormalWeb"/>
      </w:pPr>
    </w:p>
    <w:p w:rsidR="00214743" w:rsidRDefault="00214743" w:rsidP="004464C3">
      <w:pPr>
        <w:pStyle w:val="NormalWeb"/>
      </w:pPr>
      <w:r>
        <w:t>(c) Is there a significant difference between the proportions of freshmen and seniors who have used steroids? Justify your answer.</w:t>
      </w:r>
    </w:p>
    <w:p w:rsidR="00214743" w:rsidRPr="00F0086D" w:rsidRDefault="00214743" w:rsidP="004464C3">
      <w:pPr>
        <w:pStyle w:val="NormalWeb"/>
        <w:rPr>
          <w:color w:val="FF0000"/>
        </w:rPr>
      </w:pPr>
      <w:r w:rsidRPr="00F0086D">
        <w:rPr>
          <w:color w:val="FF0000"/>
        </w:rPr>
        <w:t xml:space="preserve">Using a 2-Proportion </w:t>
      </w:r>
      <w:r w:rsidRPr="00F0086D">
        <w:rPr>
          <w:i/>
          <w:color w:val="FF0000"/>
        </w:rPr>
        <w:t>Z</w:t>
      </w:r>
      <w:r w:rsidRPr="00F0086D">
        <w:rPr>
          <w:color w:val="FF0000"/>
        </w:rPr>
        <w:t xml:space="preserve"> Test:  </w:t>
      </w:r>
      <w:r w:rsidRPr="00F0086D">
        <w:rPr>
          <w:i/>
          <w:color w:val="FF0000"/>
        </w:rPr>
        <w:t>z</w:t>
      </w:r>
      <w:r w:rsidRPr="00F0086D">
        <w:rPr>
          <w:color w:val="FF0000"/>
        </w:rPr>
        <w:t xml:space="preserve"> = .5382,  </w:t>
      </w:r>
      <w:r w:rsidRPr="00F0086D">
        <w:rPr>
          <w:i/>
          <w:color w:val="FF0000"/>
        </w:rPr>
        <w:t>p</w:t>
      </w:r>
      <w:r w:rsidRPr="00F0086D">
        <w:rPr>
          <w:color w:val="FF0000"/>
        </w:rPr>
        <w:t xml:space="preserve"> = .5904.  Fail to Reject</w:t>
      </w:r>
      <w:r>
        <w:rPr>
          <w:color w:val="FF0000"/>
        </w:rPr>
        <w:t>. It does not show a significant difference.</w:t>
      </w:r>
    </w:p>
    <w:p w:rsidR="00214743" w:rsidRDefault="00214743" w:rsidP="0058763B">
      <w:hyperlink r:id="rId10" w:history="1">
        <w:r w:rsidRPr="00DA20D2">
          <w:rPr>
            <w:rStyle w:val="Hyperlink"/>
            <w:color w:val="auto"/>
          </w:rPr>
          <w:t>13.40</w:t>
        </w:r>
      </w:hyperlink>
      <w:r>
        <w:t xml:space="preserve"> </w:t>
      </w:r>
      <w:r>
        <w:rPr>
          <w:b/>
          <w:bCs/>
        </w:rPr>
        <w:t>In-line skaters</w:t>
      </w:r>
      <w:r>
        <w:t xml:space="preserve"> A study of injuries to in-line skaters used data from the National Electronic Injury Surveillance System, which collects data from a random sample of hospital emergency rooms. In the six-month study period, 206 people came to the sample hospitals with injuries from in-line skating. We can think of these people as an SRS of all people injured while skating. Researchers were able to interview 161 of these people. Wrist injuries (mostly fractures) were the most common.</w:t>
      </w:r>
      <w:hyperlink r:id="rId11" w:history="1">
        <w:r>
          <w:rPr>
            <w:rStyle w:val="Hyperlink"/>
            <w:vertAlign w:val="superscript"/>
          </w:rPr>
          <w:t>31</w:t>
        </w:r>
      </w:hyperlink>
    </w:p>
    <w:p w:rsidR="00214743" w:rsidRDefault="00214743" w:rsidP="0058763B"/>
    <w:p w:rsidR="00214743" w:rsidRDefault="00214743" w:rsidP="003871E6">
      <w:pPr>
        <w:pStyle w:val="NormalWeb"/>
      </w:pPr>
      <w:r w:rsidRPr="003871E6">
        <w:t>(a</w:t>
      </w:r>
      <w:r>
        <w:t>) The interviews found that 53 people were wearing wrist guards and 6 of these had wrist injuries. Of the 108 who did not wear wrist guards, 45 had wrist injuries. What are the two sample proportions of wrist injuries?</w:t>
      </w:r>
    </w:p>
    <w:p w:rsidR="00214743" w:rsidRPr="009D356F" w:rsidRDefault="00214743" w:rsidP="003871E6">
      <w:pPr>
        <w:pStyle w:val="NormalWeb"/>
        <w:rPr>
          <w:color w:val="FF0000"/>
        </w:rPr>
      </w:pPr>
      <w:r>
        <w:rPr>
          <w:color w:val="FF0000"/>
        </w:rPr>
        <w:t xml:space="preserve">Injuries with Wrist guards:  </w:t>
      </w:r>
      <w:r w:rsidRPr="00796220">
        <w:rPr>
          <w:color w:val="FF0000"/>
          <w:position w:val="-24"/>
        </w:rPr>
        <w:object w:dxaOrig="1600" w:dyaOrig="620">
          <v:shape id="_x0000_i1027" type="#_x0000_t75" style="width:81pt;height:30.75pt" o:ole="" filled="t" fillcolor="red">
            <v:imagedata r:id="rId12" o:title=""/>
          </v:shape>
          <o:OLEObject Type="Embed" ProgID="Equation.3" ShapeID="_x0000_i1027" DrawAspect="Content" ObjectID="_1458536017" r:id="rId13"/>
        </w:object>
      </w:r>
      <w:r>
        <w:rPr>
          <w:color w:val="FF0000"/>
        </w:rPr>
        <w:tab/>
      </w:r>
      <w:r>
        <w:rPr>
          <w:color w:val="FF0000"/>
        </w:rPr>
        <w:tab/>
        <w:t>I</w:t>
      </w:r>
      <w:r w:rsidRPr="009D356F">
        <w:rPr>
          <w:color w:val="FF0000"/>
        </w:rPr>
        <w:t>njuries without wrist guards</w:t>
      </w:r>
      <w:r>
        <w:rPr>
          <w:color w:val="FF0000"/>
        </w:rPr>
        <w:t xml:space="preserve">: </w:t>
      </w:r>
      <w:r w:rsidRPr="00796220">
        <w:rPr>
          <w:color w:val="FF0000"/>
          <w:position w:val="-24"/>
        </w:rPr>
        <w:object w:dxaOrig="1719" w:dyaOrig="620">
          <v:shape id="_x0000_i1028" type="#_x0000_t75" style="width:87pt;height:30.75pt" o:ole="" filled="t" fillcolor="red">
            <v:imagedata r:id="rId14" o:title=""/>
          </v:shape>
          <o:OLEObject Type="Embed" ProgID="Equation.3" ShapeID="_x0000_i1028" DrawAspect="Content" ObjectID="_1458536018" r:id="rId15"/>
        </w:object>
      </w:r>
    </w:p>
    <w:p w:rsidR="00214743" w:rsidRDefault="00214743" w:rsidP="003871E6">
      <w:pPr>
        <w:pStyle w:val="NormalWeb"/>
      </w:pPr>
      <w:r>
        <w:t>(b) Verify that we can use the z procedures in this situation.</w:t>
      </w:r>
    </w:p>
    <w:p w:rsidR="00214743" w:rsidRPr="00796220" w:rsidRDefault="00214743" w:rsidP="003871E6">
      <w:pPr>
        <w:pStyle w:val="NormalWeb"/>
        <w:rPr>
          <w:color w:val="FF0000"/>
        </w:rPr>
      </w:pPr>
      <w:r w:rsidRPr="00796220">
        <w:rPr>
          <w:color w:val="FF0000"/>
        </w:rPr>
        <w:t>.1132 * 53 = 6</w:t>
      </w:r>
      <w:r>
        <w:rPr>
          <w:color w:val="FF0000"/>
        </w:rPr>
        <w:t>:  6 &lt; 10 Normal Condition is not met</w:t>
      </w:r>
      <w:r w:rsidRPr="00796220">
        <w:rPr>
          <w:color w:val="FF0000"/>
        </w:rPr>
        <w:tab/>
      </w:r>
      <w:r w:rsidRPr="00796220">
        <w:rPr>
          <w:color w:val="FF0000"/>
        </w:rPr>
        <w:tab/>
      </w:r>
      <w:r w:rsidRPr="00796220">
        <w:rPr>
          <w:color w:val="FF0000"/>
        </w:rPr>
        <w:tab/>
      </w:r>
      <w:r w:rsidRPr="00796220">
        <w:rPr>
          <w:color w:val="FF0000"/>
        </w:rPr>
        <w:tab/>
        <w:t>.4167 * 108 = 45</w:t>
      </w:r>
    </w:p>
    <w:p w:rsidR="00214743" w:rsidRDefault="00214743" w:rsidP="003871E6">
      <w:pPr>
        <w:pStyle w:val="NormalWeb"/>
        <w:rPr>
          <w:color w:val="FF0000"/>
        </w:rPr>
      </w:pPr>
      <w:r w:rsidRPr="00796220">
        <w:rPr>
          <w:color w:val="FF0000"/>
        </w:rPr>
        <w:t>(1 - .1132) * 53 = 47</w:t>
      </w:r>
      <w:r w:rsidRPr="00796220">
        <w:rPr>
          <w:color w:val="FF0000"/>
        </w:rPr>
        <w:tab/>
      </w:r>
      <w:r w:rsidRPr="00796220">
        <w:rPr>
          <w:color w:val="FF0000"/>
        </w:rPr>
        <w:tab/>
      </w:r>
      <w:r w:rsidRPr="00796220">
        <w:rPr>
          <w:color w:val="FF0000"/>
        </w:rPr>
        <w:tab/>
      </w:r>
      <w:r w:rsidRPr="00796220">
        <w:rPr>
          <w:color w:val="FF0000"/>
        </w:rPr>
        <w:tab/>
      </w:r>
      <w:r>
        <w:rPr>
          <w:color w:val="FF0000"/>
        </w:rPr>
        <w:tab/>
      </w:r>
      <w:r>
        <w:rPr>
          <w:color w:val="FF0000"/>
        </w:rPr>
        <w:tab/>
      </w:r>
      <w:r>
        <w:rPr>
          <w:color w:val="FF0000"/>
        </w:rPr>
        <w:tab/>
      </w:r>
      <w:r>
        <w:rPr>
          <w:color w:val="FF0000"/>
        </w:rPr>
        <w:tab/>
      </w:r>
      <w:r w:rsidRPr="00796220">
        <w:rPr>
          <w:color w:val="FF0000"/>
        </w:rPr>
        <w:t>(1 - .4167) * 108 = 63</w:t>
      </w:r>
    </w:p>
    <w:p w:rsidR="00214743" w:rsidRPr="00796220" w:rsidRDefault="00214743" w:rsidP="003871E6">
      <w:pPr>
        <w:pStyle w:val="NormalWeb"/>
        <w:rPr>
          <w:color w:val="FF0000"/>
        </w:rPr>
      </w:pPr>
      <w:r>
        <w:rPr>
          <w:color w:val="FF0000"/>
        </w:rPr>
        <w:t>Proceed with Caution</w:t>
      </w:r>
    </w:p>
    <w:p w:rsidR="00214743" w:rsidRDefault="00214743" w:rsidP="0058763B">
      <w:pPr>
        <w:pStyle w:val="NormalWeb"/>
      </w:pPr>
      <w:r>
        <w:t>(c) Use a hypothesis test to determine whether there is a significant difference between the two population proportions of wrist injuries. Let α = .01.  State carefully what populations your inference compares. (We would like to draw conclusions about all in-line skaters, but we have data only for injured skaters.)</w:t>
      </w:r>
    </w:p>
    <w:p w:rsidR="00214743" w:rsidRDefault="00214743" w:rsidP="0058763B">
      <w:pPr>
        <w:pStyle w:val="NormalWeb"/>
      </w:pPr>
      <w:r w:rsidRPr="00796220">
        <w:rPr>
          <w:color w:val="FF0000"/>
          <w:position w:val="-24"/>
        </w:rPr>
        <w:object w:dxaOrig="2680" w:dyaOrig="620">
          <v:shape id="_x0000_i1029" type="#_x0000_t75" style="width:135pt;height:30.75pt" o:ole="" filled="t" fillcolor="red">
            <v:imagedata r:id="rId16" o:title=""/>
          </v:shape>
          <o:OLEObject Type="Embed" ProgID="Equation.3" ShapeID="_x0000_i1029" DrawAspect="Content" ObjectID="_1458536019" r:id="rId17"/>
        </w:object>
      </w:r>
    </w:p>
    <w:p w:rsidR="00214743" w:rsidRDefault="00214743">
      <w:pPr>
        <w:rPr>
          <w:color w:val="FF0000"/>
        </w:rPr>
      </w:pPr>
      <w:r w:rsidRPr="00783CDE">
        <w:rPr>
          <w:i/>
          <w:color w:val="FF0000"/>
        </w:rPr>
        <w:t>H</w:t>
      </w:r>
      <w:r w:rsidRPr="00783CDE">
        <w:rPr>
          <w:color w:val="FF0000"/>
          <w:vertAlign w:val="subscript"/>
        </w:rPr>
        <w:t>o</w:t>
      </w:r>
      <w:r>
        <w:rPr>
          <w:color w:val="FF0000"/>
        </w:rPr>
        <w:t xml:space="preserve">: </w:t>
      </w:r>
      <w:r>
        <w:rPr>
          <w:i/>
          <w:color w:val="FF0000"/>
        </w:rPr>
        <w:t>p</w:t>
      </w:r>
      <w:r>
        <w:rPr>
          <w:color w:val="FF0000"/>
          <w:vertAlign w:val="subscript"/>
        </w:rPr>
        <w:t>1</w:t>
      </w:r>
      <w:r>
        <w:rPr>
          <w:color w:val="FF0000"/>
        </w:rPr>
        <w:t xml:space="preserve"> - </w:t>
      </w:r>
      <w:r>
        <w:rPr>
          <w:i/>
          <w:color w:val="FF0000"/>
        </w:rPr>
        <w:t>p</w:t>
      </w:r>
      <w:r>
        <w:rPr>
          <w:color w:val="FF0000"/>
          <w:vertAlign w:val="subscript"/>
        </w:rPr>
        <w:t>2</w:t>
      </w:r>
      <w:r>
        <w:rPr>
          <w:color w:val="FF0000"/>
        </w:rPr>
        <w:t xml:space="preserve"> = 0</w:t>
      </w:r>
    </w:p>
    <w:p w:rsidR="00214743" w:rsidRPr="0045040C" w:rsidRDefault="00214743" w:rsidP="0045040C">
      <w:pPr>
        <w:rPr>
          <w:color w:val="FF0000"/>
        </w:rPr>
      </w:pPr>
      <w:r w:rsidRPr="00783CDE">
        <w:rPr>
          <w:i/>
          <w:color w:val="FF0000"/>
        </w:rPr>
        <w:t>H</w:t>
      </w:r>
      <w:r>
        <w:rPr>
          <w:color w:val="FF0000"/>
          <w:vertAlign w:val="subscript"/>
        </w:rPr>
        <w:t>a</w:t>
      </w:r>
      <w:r>
        <w:rPr>
          <w:color w:val="FF0000"/>
        </w:rPr>
        <w:t xml:space="preserve">: </w:t>
      </w:r>
      <w:r>
        <w:rPr>
          <w:i/>
          <w:color w:val="FF0000"/>
        </w:rPr>
        <w:t>p</w:t>
      </w:r>
      <w:r>
        <w:rPr>
          <w:color w:val="FF0000"/>
          <w:vertAlign w:val="subscript"/>
        </w:rPr>
        <w:t>1</w:t>
      </w:r>
      <w:r>
        <w:rPr>
          <w:color w:val="FF0000"/>
        </w:rPr>
        <w:t xml:space="preserve"> - </w:t>
      </w:r>
      <w:r>
        <w:rPr>
          <w:i/>
          <w:color w:val="FF0000"/>
        </w:rPr>
        <w:t>p</w:t>
      </w:r>
      <w:r>
        <w:rPr>
          <w:color w:val="FF0000"/>
          <w:vertAlign w:val="subscript"/>
        </w:rPr>
        <w:t>2</w:t>
      </w:r>
      <w:r>
        <w:rPr>
          <w:color w:val="FF0000"/>
        </w:rPr>
        <w:t xml:space="preserve"> ≠ 0</w:t>
      </w:r>
    </w:p>
    <w:p w:rsidR="00214743" w:rsidRDefault="00214743">
      <w:pPr>
        <w:rPr>
          <w:color w:val="FF0000"/>
        </w:rPr>
      </w:pPr>
      <w:r>
        <w:rPr>
          <w:noProof/>
        </w:rPr>
        <w:pict>
          <v:shape id="_x0000_s1026" type="#_x0000_t75" style="position:absolute;margin-left:0;margin-top:-.05pt;width:249.4pt;height:52.7pt;z-index:251658240;mso-position-horizontal:left" filled="t" fillcolor="red">
            <v:imagedata r:id="rId18" o:title=""/>
            <w10:wrap type="square" side="right"/>
          </v:shape>
          <o:OLEObject Type="Embed" ProgID="Equation.3" ShapeID="_x0000_s1026" DrawAspect="Content" ObjectID="_1458536021" r:id="rId19"/>
        </w:pict>
      </w:r>
      <w:r>
        <w:rPr>
          <w:color w:val="FF0000"/>
        </w:rPr>
        <w:br w:type="textWrapping" w:clear="all"/>
      </w:r>
    </w:p>
    <w:p w:rsidR="00214743" w:rsidRDefault="00214743">
      <w:pPr>
        <w:rPr>
          <w:color w:val="FF0000"/>
        </w:rPr>
      </w:pPr>
      <w:r w:rsidRPr="00901EAE">
        <w:rPr>
          <w:color w:val="FF0000"/>
          <w:position w:val="-10"/>
        </w:rPr>
        <w:object w:dxaOrig="2340" w:dyaOrig="340">
          <v:shape id="_x0000_i1032" type="#_x0000_t75" style="width:118.5pt;height:16.5pt" o:ole="" filled="t" fillcolor="red">
            <v:imagedata r:id="rId20" o:title=""/>
          </v:shape>
          <o:OLEObject Type="Embed" ProgID="Equation.3" ShapeID="_x0000_i1032" DrawAspect="Content" ObjectID="_1458536020" r:id="rId21"/>
        </w:object>
      </w:r>
    </w:p>
    <w:p w:rsidR="00214743" w:rsidRDefault="00214743">
      <w:r>
        <w:rPr>
          <w:color w:val="FF0000"/>
        </w:rPr>
        <w:t>Reject the Null Hypothesis</w:t>
      </w:r>
    </w:p>
    <w:sectPr w:rsidR="00214743" w:rsidSect="00C215A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259"/>
    <w:multiLevelType w:val="hybridMultilevel"/>
    <w:tmpl w:val="6178A5E8"/>
    <w:lvl w:ilvl="0" w:tplc="662C457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7311145"/>
    <w:multiLevelType w:val="hybridMultilevel"/>
    <w:tmpl w:val="1D78F6AA"/>
    <w:lvl w:ilvl="0" w:tplc="1FAE9BB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F9450F0"/>
    <w:multiLevelType w:val="hybridMultilevel"/>
    <w:tmpl w:val="6F162A7E"/>
    <w:lvl w:ilvl="0" w:tplc="6EFAE89C">
      <w:start w:val="1"/>
      <w:numFmt w:val="low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
    <w:nsid w:val="73E72668"/>
    <w:multiLevelType w:val="hybridMultilevel"/>
    <w:tmpl w:val="DBE6854A"/>
    <w:lvl w:ilvl="0" w:tplc="191E167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7D131FC1"/>
    <w:multiLevelType w:val="hybridMultilevel"/>
    <w:tmpl w:val="492EBA16"/>
    <w:lvl w:ilvl="0" w:tplc="57A4B250">
      <w:start w:val="1"/>
      <w:numFmt w:val="low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64C3"/>
    <w:rsid w:val="00137206"/>
    <w:rsid w:val="00152D16"/>
    <w:rsid w:val="00187931"/>
    <w:rsid w:val="001B5598"/>
    <w:rsid w:val="00214743"/>
    <w:rsid w:val="002848A0"/>
    <w:rsid w:val="002D0867"/>
    <w:rsid w:val="003871E6"/>
    <w:rsid w:val="00432B11"/>
    <w:rsid w:val="004464C3"/>
    <w:rsid w:val="0045040C"/>
    <w:rsid w:val="0048285A"/>
    <w:rsid w:val="00535328"/>
    <w:rsid w:val="00583DA0"/>
    <w:rsid w:val="0058763B"/>
    <w:rsid w:val="00735B45"/>
    <w:rsid w:val="00783CDE"/>
    <w:rsid w:val="00796220"/>
    <w:rsid w:val="007F7EAE"/>
    <w:rsid w:val="008D7653"/>
    <w:rsid w:val="008E7694"/>
    <w:rsid w:val="00901EAE"/>
    <w:rsid w:val="0097285D"/>
    <w:rsid w:val="009D356F"/>
    <w:rsid w:val="00AB1D89"/>
    <w:rsid w:val="00B259D8"/>
    <w:rsid w:val="00B315E6"/>
    <w:rsid w:val="00C215AF"/>
    <w:rsid w:val="00C902FE"/>
    <w:rsid w:val="00D34602"/>
    <w:rsid w:val="00DA20D2"/>
    <w:rsid w:val="00DC1191"/>
    <w:rsid w:val="00DC5DBD"/>
    <w:rsid w:val="00DF6FB8"/>
    <w:rsid w:val="00EA540E"/>
    <w:rsid w:val="00F0086D"/>
    <w:rsid w:val="00FF599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2FE"/>
    <w:pPr>
      <w:spacing w:after="200" w:line="276" w:lineRule="auto"/>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4464C3"/>
    <w:rPr>
      <w:rFonts w:cs="Times New Roman"/>
      <w:color w:val="0000FF"/>
      <w:u w:val="single"/>
    </w:rPr>
  </w:style>
  <w:style w:type="paragraph" w:styleId="NormalWeb">
    <w:name w:val="Normal (Web)"/>
    <w:basedOn w:val="Normal"/>
    <w:uiPriority w:val="99"/>
    <w:semiHidden/>
    <w:rsid w:val="004464C3"/>
    <w:pPr>
      <w:spacing w:before="100" w:beforeAutospacing="1" w:after="100" w:afterAutospacing="1" w:line="240" w:lineRule="auto"/>
    </w:pPr>
    <w:rPr>
      <w:rFonts w:ascii="Times New Roman" w:eastAsia="Times New Roman" w:hAnsi="Times New Roman"/>
      <w:szCs w:val="24"/>
    </w:rPr>
  </w:style>
  <w:style w:type="paragraph" w:styleId="BalloonText">
    <w:name w:val="Balloon Text"/>
    <w:basedOn w:val="Normal"/>
    <w:link w:val="BalloonTextChar"/>
    <w:uiPriority w:val="99"/>
    <w:semiHidden/>
    <w:rsid w:val="00446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64C3"/>
    <w:rPr>
      <w:rFonts w:ascii="Tahoma" w:hAnsi="Tahoma" w:cs="Tahoma"/>
      <w:sz w:val="16"/>
      <w:szCs w:val="16"/>
    </w:rPr>
  </w:style>
  <w:style w:type="paragraph" w:styleId="ListParagraph">
    <w:name w:val="List Paragraph"/>
    <w:basedOn w:val="Normal"/>
    <w:uiPriority w:val="99"/>
    <w:qFormat/>
    <w:rsid w:val="003871E6"/>
    <w:pPr>
      <w:ind w:left="720"/>
      <w:contextualSpacing/>
    </w:pPr>
  </w:style>
  <w:style w:type="character" w:styleId="FollowedHyperlink">
    <w:name w:val="FollowedHyperlink"/>
    <w:basedOn w:val="DefaultParagraphFont"/>
    <w:uiPriority w:val="99"/>
    <w:semiHidden/>
    <w:rsid w:val="00DA20D2"/>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859970262">
      <w:marLeft w:val="0"/>
      <w:marRight w:val="0"/>
      <w:marTop w:val="0"/>
      <w:marBottom w:val="0"/>
      <w:divBdr>
        <w:top w:val="none" w:sz="0" w:space="0" w:color="auto"/>
        <w:left w:val="none" w:sz="0" w:space="0" w:color="auto"/>
        <w:bottom w:val="none" w:sz="0" w:space="0" w:color="auto"/>
        <w:right w:val="none" w:sz="0" w:space="0" w:color="auto"/>
      </w:divBdr>
      <w:divsChild>
        <w:div w:id="859970263">
          <w:marLeft w:val="0"/>
          <w:marRight w:val="0"/>
          <w:marTop w:val="0"/>
          <w:marBottom w:val="0"/>
          <w:divBdr>
            <w:top w:val="none" w:sz="0" w:space="0" w:color="auto"/>
            <w:left w:val="none" w:sz="0" w:space="0" w:color="auto"/>
            <w:bottom w:val="none" w:sz="0" w:space="0" w:color="auto"/>
            <w:right w:val="none" w:sz="0" w:space="0" w:color="auto"/>
          </w:divBdr>
        </w:div>
        <w:div w:id="859970265">
          <w:marLeft w:val="0"/>
          <w:marRight w:val="0"/>
          <w:marTop w:val="0"/>
          <w:marBottom w:val="0"/>
          <w:divBdr>
            <w:top w:val="none" w:sz="0" w:space="0" w:color="auto"/>
            <w:left w:val="none" w:sz="0" w:space="0" w:color="auto"/>
            <w:bottom w:val="none" w:sz="0" w:space="0" w:color="auto"/>
            <w:right w:val="none" w:sz="0" w:space="0" w:color="auto"/>
          </w:divBdr>
        </w:div>
      </w:divsChild>
    </w:div>
    <w:div w:id="859970266">
      <w:marLeft w:val="0"/>
      <w:marRight w:val="0"/>
      <w:marTop w:val="0"/>
      <w:marBottom w:val="0"/>
      <w:divBdr>
        <w:top w:val="none" w:sz="0" w:space="0" w:color="auto"/>
        <w:left w:val="none" w:sz="0" w:space="0" w:color="auto"/>
        <w:bottom w:val="none" w:sz="0" w:space="0" w:color="auto"/>
        <w:right w:val="none" w:sz="0" w:space="0" w:color="auto"/>
      </w:divBdr>
      <w:divsChild>
        <w:div w:id="859970264">
          <w:marLeft w:val="0"/>
          <w:marRight w:val="0"/>
          <w:marTop w:val="0"/>
          <w:marBottom w:val="0"/>
          <w:divBdr>
            <w:top w:val="none" w:sz="0" w:space="0" w:color="auto"/>
            <w:left w:val="none" w:sz="0" w:space="0" w:color="auto"/>
            <w:bottom w:val="none" w:sz="0" w:space="0" w:color="auto"/>
            <w:right w:val="none" w:sz="0" w:space="0" w:color="auto"/>
          </w:divBdr>
        </w:div>
        <w:div w:id="859970267">
          <w:marLeft w:val="0"/>
          <w:marRight w:val="0"/>
          <w:marTop w:val="0"/>
          <w:marBottom w:val="0"/>
          <w:divBdr>
            <w:top w:val="none" w:sz="0" w:space="0" w:color="auto"/>
            <w:left w:val="none" w:sz="0" w:space="0" w:color="auto"/>
            <w:bottom w:val="none" w:sz="0" w:space="0" w:color="auto"/>
            <w:right w:val="none" w:sz="0" w:space="0" w:color="auto"/>
          </w:divBdr>
        </w:div>
      </w:divsChild>
    </w:div>
    <w:div w:id="859970268">
      <w:marLeft w:val="0"/>
      <w:marRight w:val="0"/>
      <w:marTop w:val="0"/>
      <w:marBottom w:val="0"/>
      <w:divBdr>
        <w:top w:val="none" w:sz="0" w:space="0" w:color="auto"/>
        <w:left w:val="none" w:sz="0" w:space="0" w:color="auto"/>
        <w:bottom w:val="none" w:sz="0" w:space="0" w:color="auto"/>
        <w:right w:val="none" w:sz="0" w:space="0" w:color="auto"/>
      </w:divBdr>
    </w:div>
    <w:div w:id="8599702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top.OpenSupp('exercise',13,38)" TargetMode="External"/><Relationship Id="rId13" Type="http://schemas.openxmlformats.org/officeDocument/2006/relationships/oleObject" Target="embeddings/oleObject1.bin"/><Relationship Id="rId18" Type="http://schemas.openxmlformats.org/officeDocument/2006/relationships/image" Target="media/image5.wmf"/><Relationship Id="rId3" Type="http://schemas.openxmlformats.org/officeDocument/2006/relationships/settings" Target="settings.xml"/><Relationship Id="rId21" Type="http://schemas.openxmlformats.org/officeDocument/2006/relationships/oleObject" Target="embeddings/oleObject5.bin"/><Relationship Id="rId7" Type="http://schemas.openxmlformats.org/officeDocument/2006/relationships/hyperlink" Target="JavaScript:top.ShowFootnote('13_28')" TargetMode="External"/><Relationship Id="rId12" Type="http://schemas.openxmlformats.org/officeDocument/2006/relationships/image" Target="media/image2.wmf"/><Relationship Id="rId17"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numbering" Target="numbering.xml"/><Relationship Id="rId6" Type="http://schemas.openxmlformats.org/officeDocument/2006/relationships/hyperlink" Target="JavaScript:top.OpenSupp('exercise',13,37)" TargetMode="External"/><Relationship Id="rId11" Type="http://schemas.openxmlformats.org/officeDocument/2006/relationships/hyperlink" Target="JavaScript:top.ShowFootnote('13_31')" TargetMode="External"/><Relationship Id="rId5" Type="http://schemas.openxmlformats.org/officeDocument/2006/relationships/image" Target="media/image1.png"/><Relationship Id="rId15" Type="http://schemas.openxmlformats.org/officeDocument/2006/relationships/oleObject" Target="embeddings/oleObject2.bin"/><Relationship Id="rId23" Type="http://schemas.openxmlformats.org/officeDocument/2006/relationships/theme" Target="theme/theme1.xml"/><Relationship Id="rId10" Type="http://schemas.openxmlformats.org/officeDocument/2006/relationships/hyperlink" Target="JavaScript:top.OpenSupp('exercise',13,40)" TargetMode="External"/><Relationship Id="rId19"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hyperlink" Target="JavaScript:top.ShowFootnote('13_29')" TargetMode="External"/><Relationship Id="rId14" Type="http://schemas.openxmlformats.org/officeDocument/2006/relationships/image" Target="media/image3.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79</TotalTime>
  <Pages>2</Pages>
  <Words>624</Words>
  <Characters>3557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12 Practice</dc:title>
  <dc:subject/>
  <dc:creator>Anne Suk</dc:creator>
  <cp:keywords/>
  <dc:description/>
  <cp:lastModifiedBy>Doug Smith</cp:lastModifiedBy>
  <cp:revision>9</cp:revision>
  <cp:lastPrinted>2010-03-21T22:02:00Z</cp:lastPrinted>
  <dcterms:created xsi:type="dcterms:W3CDTF">2014-04-08T20:14:00Z</dcterms:created>
  <dcterms:modified xsi:type="dcterms:W3CDTF">2014-04-09T14:07:00Z</dcterms:modified>
</cp:coreProperties>
</file>